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C058C1" w14:textId="77777777" w:rsidR="005C0D33" w:rsidRDefault="005C0D33" w:rsidP="005C0D33">
      <w:pPr>
        <w:pStyle w:val="SectionTitle"/>
        <w:jc w:val="left"/>
      </w:pPr>
    </w:p>
    <w:p w14:paraId="1019ABAC" w14:textId="77777777" w:rsidR="004D6B86" w:rsidRDefault="005C0D33">
      <w:pPr>
        <w:pStyle w:val="Title"/>
      </w:pPr>
      <w:r>
        <w:t>Child and Spouse Abuse within Military Families</w:t>
      </w:r>
    </w:p>
    <w:p w14:paraId="1E741FE5" w14:textId="77777777" w:rsidR="006D7EE9" w:rsidRDefault="005C0D33" w:rsidP="006D7EE9">
      <w:pPr>
        <w:pStyle w:val="SectionTitle"/>
      </w:pPr>
      <w:bookmarkStart w:id="0" w:name="_GoBack"/>
      <w:bookmarkEnd w:id="0"/>
      <w:r>
        <w:lastRenderedPageBreak/>
        <w:t>Child and Spouse Abuse within Military Families</w:t>
      </w:r>
    </w:p>
    <w:p w14:paraId="67F848DD" w14:textId="77777777" w:rsidR="004D6B86" w:rsidRDefault="006D7EE9" w:rsidP="006D7EE9">
      <w:r>
        <w:t xml:space="preserve"> </w:t>
      </w:r>
      <w:r w:rsidR="00F04E54">
        <w:t>What is the prevalence and nature of child and spouse abuse in the military and how are these cases</w:t>
      </w:r>
      <w:r w:rsidR="005C0D33">
        <w:t xml:space="preserve"> addressed within the military?</w:t>
      </w:r>
    </w:p>
    <w:p w14:paraId="3B103AB9" w14:textId="77777777" w:rsidR="00637E16" w:rsidRDefault="00637E16" w:rsidP="00637E16">
      <w:pPr>
        <w:ind w:firstLine="0"/>
        <w:jc w:val="center"/>
        <w:rPr>
          <w:b/>
        </w:rPr>
      </w:pPr>
      <w:r>
        <w:rPr>
          <w:b/>
        </w:rPr>
        <w:t xml:space="preserve">Communication of Knowledge of Content </w:t>
      </w:r>
      <w:r w:rsidR="00F04E54">
        <w:rPr>
          <w:b/>
        </w:rPr>
        <w:t xml:space="preserve"> - Problem</w:t>
      </w:r>
    </w:p>
    <w:p w14:paraId="78A9AF62" w14:textId="77777777" w:rsidR="00F04E54" w:rsidRDefault="00F04E54" w:rsidP="00F04E54">
      <w:pPr>
        <w:ind w:firstLine="0"/>
        <w:rPr>
          <w:b/>
        </w:rPr>
      </w:pPr>
      <w:r>
        <w:rPr>
          <w:b/>
        </w:rPr>
        <w:t>The Presenting Problem</w:t>
      </w:r>
    </w:p>
    <w:p w14:paraId="20BA3D30" w14:textId="77777777" w:rsidR="00F04E54" w:rsidRPr="00F04E54" w:rsidRDefault="00F04E54" w:rsidP="00F04E54">
      <w:pPr>
        <w:ind w:firstLine="0"/>
      </w:pPr>
      <w:r>
        <w:rPr>
          <w:b/>
        </w:rPr>
        <w:tab/>
      </w:r>
      <w:r>
        <w:t>Nature of the problem is well-developed.</w:t>
      </w:r>
    </w:p>
    <w:p w14:paraId="23CA1436" w14:textId="77777777" w:rsidR="00F04E54" w:rsidRDefault="00F04E54" w:rsidP="00F04E54">
      <w:pPr>
        <w:ind w:firstLine="0"/>
        <w:rPr>
          <w:b/>
        </w:rPr>
      </w:pPr>
      <w:r>
        <w:rPr>
          <w:b/>
        </w:rPr>
        <w:t>Statistics and Facts</w:t>
      </w:r>
    </w:p>
    <w:p w14:paraId="1A7610D2" w14:textId="77777777" w:rsidR="00F04E54" w:rsidRPr="00F04E54" w:rsidRDefault="00F04E54" w:rsidP="00F04E54">
      <w:pPr>
        <w:ind w:firstLine="0"/>
      </w:pPr>
      <w:r>
        <w:rPr>
          <w:b/>
        </w:rPr>
        <w:tab/>
      </w:r>
      <w:r>
        <w:t>Statistic and facts are presented that illustrate the extent of the problem.</w:t>
      </w:r>
    </w:p>
    <w:p w14:paraId="3E6FFA6B" w14:textId="77777777" w:rsidR="00F04E54" w:rsidRDefault="00F04E54" w:rsidP="00F04E54">
      <w:pPr>
        <w:ind w:firstLine="0"/>
        <w:rPr>
          <w:b/>
        </w:rPr>
      </w:pPr>
      <w:r>
        <w:rPr>
          <w:b/>
        </w:rPr>
        <w:t>Causes of the Problem</w:t>
      </w:r>
    </w:p>
    <w:p w14:paraId="68E6A233" w14:textId="77777777" w:rsidR="00F04E54" w:rsidRPr="00F04E54" w:rsidRDefault="00F04E54" w:rsidP="00F04E54">
      <w:pPr>
        <w:ind w:firstLine="0"/>
      </w:pPr>
      <w:r>
        <w:rPr>
          <w:b/>
        </w:rPr>
        <w:tab/>
      </w:r>
      <w:r>
        <w:t xml:space="preserve">The causes of the problem are presented clearly and logically with evidence drawn from readings other resources. </w:t>
      </w:r>
    </w:p>
    <w:p w14:paraId="72E97BBB" w14:textId="77777777" w:rsidR="00F04E54" w:rsidRDefault="00F04E54" w:rsidP="00F04E54">
      <w:pPr>
        <w:ind w:firstLine="0"/>
        <w:rPr>
          <w:b/>
        </w:rPr>
      </w:pPr>
      <w:r>
        <w:rPr>
          <w:b/>
        </w:rPr>
        <w:t>The People Affected by the Issue</w:t>
      </w:r>
    </w:p>
    <w:p w14:paraId="023CA2C8" w14:textId="77777777" w:rsidR="00F04E54" w:rsidRPr="00F04E54" w:rsidRDefault="00F04E54" w:rsidP="00F04E54">
      <w:pPr>
        <w:ind w:firstLine="0"/>
      </w:pPr>
      <w:r>
        <w:rPr>
          <w:b/>
        </w:rPr>
        <w:tab/>
      </w:r>
      <w:r>
        <w:t>The people affected by the issue are thoroughly described.</w:t>
      </w:r>
    </w:p>
    <w:p w14:paraId="6B3D9138" w14:textId="77777777" w:rsidR="00637E16" w:rsidRDefault="00637E16" w:rsidP="00F04E54">
      <w:pPr>
        <w:pStyle w:val="Heading1"/>
      </w:pPr>
      <w:r>
        <w:t>Communication of Knowledge of Content</w:t>
      </w:r>
      <w:r w:rsidR="00F04E54">
        <w:t xml:space="preserve"> – Treatment of the Problem</w:t>
      </w:r>
    </w:p>
    <w:p w14:paraId="33F904E3" w14:textId="77777777" w:rsidR="004D6B86" w:rsidRPr="00C5686B" w:rsidRDefault="00637E16">
      <w:pPr>
        <w:pStyle w:val="Heading2"/>
      </w:pPr>
      <w:r>
        <w:t>Treatment Approach</w:t>
      </w:r>
    </w:p>
    <w:p w14:paraId="733D4676" w14:textId="77777777" w:rsidR="004D6B86" w:rsidRPr="00637E16" w:rsidRDefault="00637E16" w:rsidP="00637E16">
      <w:pPr>
        <w:rPr>
          <w:rFonts w:ascii="Arial" w:eastAsia="Times New Roman" w:hAnsi="Arial" w:cs="Arial"/>
          <w:color w:val="auto"/>
          <w:sz w:val="22"/>
          <w:szCs w:val="22"/>
          <w:lang w:eastAsia="en-US"/>
        </w:rPr>
      </w:pPr>
      <w:r w:rsidRPr="00637E16">
        <w:rPr>
          <w:rFonts w:ascii="Arial" w:eastAsia="Times New Roman" w:hAnsi="Arial" w:cs="Arial"/>
          <w:color w:val="auto"/>
          <w:sz w:val="22"/>
          <w:szCs w:val="22"/>
          <w:lang w:eastAsia="en-US"/>
        </w:rPr>
        <w:t>Available treatment approached to treat the proble</w:t>
      </w:r>
      <w:r>
        <w:rPr>
          <w:rFonts w:ascii="Arial" w:eastAsia="Times New Roman" w:hAnsi="Arial" w:cs="Arial"/>
          <w:color w:val="auto"/>
          <w:sz w:val="22"/>
          <w:szCs w:val="22"/>
          <w:lang w:eastAsia="en-US"/>
        </w:rPr>
        <w:t>m.</w:t>
      </w:r>
    </w:p>
    <w:p w14:paraId="10C52072" w14:textId="77777777" w:rsidR="003F7CBD" w:rsidRDefault="00637E16" w:rsidP="00637E16">
      <w:pPr>
        <w:pStyle w:val="Heading3"/>
        <w:ind w:firstLine="0"/>
        <w:rPr>
          <w:rStyle w:val="Heading3Char"/>
          <w:b/>
          <w:bCs/>
        </w:rPr>
      </w:pPr>
      <w:r>
        <w:rPr>
          <w:rStyle w:val="Heading3Char"/>
          <w:b/>
          <w:bCs/>
        </w:rPr>
        <w:t>Challenges and Issues Involved in Treating the Problem</w:t>
      </w:r>
    </w:p>
    <w:p w14:paraId="757A6763" w14:textId="77777777" w:rsidR="00637E16" w:rsidRPr="00637E16" w:rsidRDefault="00637E16" w:rsidP="00637E16">
      <w:pPr>
        <w:ind w:firstLine="0"/>
      </w:pPr>
      <w:r>
        <w:tab/>
        <w:t>Unique challenges/issues involved in treating the problem with military members and their families.</w:t>
      </w:r>
    </w:p>
    <w:p w14:paraId="73DD4715" w14:textId="77777777" w:rsidR="00637E16" w:rsidRPr="00637E16" w:rsidRDefault="00637E16" w:rsidP="00637E16">
      <w:pPr>
        <w:ind w:firstLine="0"/>
        <w:rPr>
          <w:b/>
        </w:rPr>
      </w:pPr>
      <w:r>
        <w:rPr>
          <w:b/>
        </w:rPr>
        <w:t>Effectiveness of Treatment Approach</w:t>
      </w:r>
    </w:p>
    <w:p w14:paraId="0AFCF63B" w14:textId="77777777" w:rsidR="00C5686B" w:rsidRDefault="00637E16">
      <w:r>
        <w:t xml:space="preserve">How effective treatment approaches have been in treating military members/families or similar populations. </w:t>
      </w:r>
    </w:p>
    <w:p w14:paraId="257EE3D1" w14:textId="77777777" w:rsidR="003F7CBD" w:rsidRPr="00637E16" w:rsidRDefault="00637E16" w:rsidP="00637E16">
      <w:pPr>
        <w:pStyle w:val="Heading4"/>
        <w:ind w:firstLine="0"/>
        <w:jc w:val="center"/>
        <w:rPr>
          <w:i w:val="0"/>
        </w:rPr>
      </w:pPr>
      <w:r>
        <w:rPr>
          <w:i w:val="0"/>
        </w:rPr>
        <w:lastRenderedPageBreak/>
        <w:t>Saint Leo Core Values</w:t>
      </w:r>
    </w:p>
    <w:p w14:paraId="0FF68D1D" w14:textId="77777777" w:rsidR="004D6B86" w:rsidRDefault="00637E16">
      <w:pPr>
        <w:rPr>
          <w:b/>
          <w:bCs/>
        </w:rPr>
      </w:pPr>
      <w:r>
        <w:t>The paper clearly addresses how one or more of Saint Leo core values might influence clinical and ethical decision making in treating the problem that the author selected to write about.</w:t>
      </w:r>
    </w:p>
    <w:p w14:paraId="00905041" w14:textId="77777777" w:rsidR="004D6B86" w:rsidRPr="00F04E54" w:rsidRDefault="00F04E54" w:rsidP="00F04E54">
      <w:pPr>
        <w:ind w:firstLine="0"/>
        <w:jc w:val="center"/>
        <w:rPr>
          <w:b/>
        </w:rPr>
      </w:pPr>
      <w:r w:rsidRPr="00F04E54">
        <w:rPr>
          <w:b/>
        </w:rPr>
        <w:t>Conclusion</w:t>
      </w:r>
    </w:p>
    <w:sdt>
      <w:sdtPr>
        <w:rPr>
          <w:rFonts w:asciiTheme="minorHAnsi" w:eastAsiaTheme="minorEastAsia" w:hAnsiTheme="minorHAnsi" w:cstheme="minorBidi"/>
        </w:rPr>
        <w:id w:val="-1096949615"/>
        <w:docPartObj>
          <w:docPartGallery w:val="Bibliographies"/>
          <w:docPartUnique/>
        </w:docPartObj>
      </w:sdtPr>
      <w:sdtEndPr/>
      <w:sdtContent>
        <w:p w14:paraId="3B63825D" w14:textId="77777777" w:rsidR="00097169" w:rsidRDefault="00097169" w:rsidP="00097169">
          <w:pPr>
            <w:pStyle w:val="SectionTitle"/>
          </w:pPr>
          <w:r>
            <w:t>References</w:t>
          </w:r>
        </w:p>
        <w:sdt>
          <w:sdtPr>
            <w:id w:val="-573587230"/>
            <w:bibliography/>
          </w:sdtPr>
          <w:sdtEndPr/>
          <w:sdtContent>
            <w:p w14:paraId="738CFED4" w14:textId="77777777" w:rsidR="005C0D33" w:rsidRDefault="005C0D33" w:rsidP="005C0D33">
              <w:pPr>
                <w:autoSpaceDE w:val="0"/>
                <w:autoSpaceDN w:val="0"/>
                <w:adjustRightInd w:val="0"/>
                <w:ind w:left="720" w:hanging="720"/>
              </w:pPr>
              <w:r>
                <w:t xml:space="preserve">Adams, G. A., D. B. Durand, et al. (2005). Direct and indirect effects of operations tempo on outcomes for soldiers and spouses.   </w:t>
              </w:r>
              <w:r>
                <w:rPr>
                  <w:i/>
                  <w:iCs/>
                </w:rPr>
                <w:t>Military Psychology,</w:t>
              </w:r>
              <w:r>
                <w:t xml:space="preserve"> 17(3), 229-246.</w:t>
              </w:r>
            </w:p>
            <w:p w14:paraId="0318F68B" w14:textId="77777777" w:rsidR="005C0D33" w:rsidRDefault="005C0D33" w:rsidP="005C0D33">
              <w:pPr>
                <w:autoSpaceDE w:val="0"/>
                <w:autoSpaceDN w:val="0"/>
                <w:adjustRightInd w:val="0"/>
                <w:ind w:left="720" w:hanging="720"/>
              </w:pPr>
              <w:r>
                <w:t xml:space="preserve">Chapin, M. (2009).  Deployment and families: Hero stories and horror stories.  </w:t>
              </w:r>
              <w:r>
                <w:rPr>
                  <w:i/>
                  <w:iCs/>
                </w:rPr>
                <w:t xml:space="preserve">Smith College Studies in Social Work, </w:t>
              </w:r>
              <w:r>
                <w:t>79(3), 263-282.</w:t>
              </w:r>
            </w:p>
            <w:p w14:paraId="6FB6D8C8" w14:textId="77777777" w:rsidR="005C0D33" w:rsidRPr="005C0D33" w:rsidRDefault="005C0D33" w:rsidP="005C0D33">
              <w:pPr>
                <w:autoSpaceDE w:val="0"/>
                <w:autoSpaceDN w:val="0"/>
                <w:adjustRightInd w:val="0"/>
                <w:ind w:left="720" w:hanging="720"/>
                <w:rPr>
                  <w:i/>
                  <w:iCs/>
                </w:rPr>
              </w:pPr>
              <w:proofErr w:type="spellStart"/>
              <w:r>
                <w:t>Cigrang</w:t>
              </w:r>
              <w:proofErr w:type="spellEnd"/>
              <w:r>
                <w:t xml:space="preserve"> J.A, Peterson A.L, &amp; </w:t>
              </w:r>
              <w:proofErr w:type="spellStart"/>
              <w:r>
                <w:t>Schobitz</w:t>
              </w:r>
              <w:proofErr w:type="spellEnd"/>
              <w:r>
                <w:t xml:space="preserve"> R.P. (2005). Three American troops in Iraq: Evaluation of a brief exposure therapy treatment.  </w:t>
              </w:r>
              <w:r>
                <w:rPr>
                  <w:i/>
                  <w:iCs/>
                </w:rPr>
                <w:t>Pragmatic Case Studies in Psychotherapy,1(2), 1-2.</w:t>
              </w:r>
            </w:p>
            <w:p w14:paraId="54A769E4" w14:textId="52C79A74" w:rsidR="005C0D33" w:rsidRDefault="005C0D33" w:rsidP="005C0D33">
              <w:pPr>
                <w:autoSpaceDE w:val="0"/>
                <w:autoSpaceDN w:val="0"/>
                <w:adjustRightInd w:val="0"/>
                <w:ind w:left="720" w:hanging="720"/>
              </w:pPr>
              <w:r>
                <w:t xml:space="preserve">Hoge, C. W., C. A. Castro, et al. (2004).  Combat duty in Iraq and Afghanistan, mental health problems, and barriers to care.  </w:t>
              </w:r>
              <w:r>
                <w:rPr>
                  <w:i/>
                  <w:iCs/>
                </w:rPr>
                <w:t>New England Journal of Medicine,</w:t>
              </w:r>
              <w:r>
                <w:t xml:space="preserve"> 351(1), 13-22.</w:t>
              </w:r>
            </w:p>
            <w:p w14:paraId="4E7D3672" w14:textId="77777777" w:rsidR="0026394C" w:rsidRPr="005C0D33" w:rsidRDefault="0026394C" w:rsidP="005C0D33">
              <w:pPr>
                <w:autoSpaceDE w:val="0"/>
                <w:autoSpaceDN w:val="0"/>
                <w:adjustRightInd w:val="0"/>
                <w:ind w:left="720" w:hanging="720"/>
                <w:rPr>
                  <w:color w:val="auto"/>
                </w:rPr>
              </w:pPr>
            </w:p>
            <w:p w14:paraId="35963CB3" w14:textId="77777777" w:rsidR="005C0D33" w:rsidRDefault="005C0D33" w:rsidP="005C0D33">
              <w:pPr>
                <w:autoSpaceDE w:val="0"/>
                <w:autoSpaceDN w:val="0"/>
                <w:adjustRightInd w:val="0"/>
                <w:ind w:left="720" w:hanging="720"/>
              </w:pPr>
              <w:r>
                <w:t xml:space="preserve">Herzog, J. R. &amp; R. B. Everson (2007). The crisis of parental deployment in military service. </w:t>
              </w:r>
              <w:r>
                <w:rPr>
                  <w:i/>
                  <w:iCs/>
                </w:rPr>
                <w:t xml:space="preserve">Play Therapy with Children in Crisis: Individual, Group, and Family Treatment </w:t>
              </w:r>
              <w:r>
                <w:t>N. B. Webb. New York, NY, Guilford Press</w:t>
              </w:r>
              <w:r>
                <w:rPr>
                  <w:b/>
                  <w:bCs/>
                </w:rPr>
                <w:t xml:space="preserve">. </w:t>
              </w:r>
            </w:p>
            <w:p w14:paraId="5FA375F1" w14:textId="77777777" w:rsidR="005C0D33" w:rsidRDefault="005C0D33" w:rsidP="005C0D33">
              <w:pPr>
                <w:autoSpaceDE w:val="0"/>
                <w:autoSpaceDN w:val="0"/>
                <w:adjustRightInd w:val="0"/>
                <w:ind w:left="720" w:hanging="720"/>
              </w:pPr>
              <w:r>
                <w:t xml:space="preserve">Huebner, A. J., J. A. Mancini, et al. (2009).  Shadowed by war: Building community capacity to support military families.  </w:t>
              </w:r>
              <w:r>
                <w:rPr>
                  <w:i/>
                  <w:iCs/>
                </w:rPr>
                <w:t>Family Relations,</w:t>
              </w:r>
              <w:r>
                <w:t xml:space="preserve"> 58(2), 216-228. </w:t>
              </w:r>
            </w:p>
            <w:p w14:paraId="1CF0935E" w14:textId="77777777" w:rsidR="005C0D33" w:rsidRDefault="005C0D33" w:rsidP="005C0D33">
              <w:pPr>
                <w:ind w:left="720" w:hanging="720"/>
              </w:pPr>
              <w:r>
                <w:t xml:space="preserve">Knox K, </w:t>
              </w:r>
              <w:proofErr w:type="spellStart"/>
              <w:r>
                <w:t>Pflanz</w:t>
              </w:r>
              <w:proofErr w:type="spellEnd"/>
              <w:r>
                <w:t xml:space="preserve">, S, Talcott, G.W., </w:t>
              </w:r>
              <w:proofErr w:type="spellStart"/>
              <w:r>
                <w:t>Campise</w:t>
              </w:r>
              <w:proofErr w:type="spellEnd"/>
              <w:r>
                <w:t xml:space="preserve">, R.C., Lavigne, J.E., </w:t>
              </w:r>
              <w:proofErr w:type="spellStart"/>
              <w:r>
                <w:t>Bajorska</w:t>
              </w:r>
              <w:proofErr w:type="spellEnd"/>
              <w:r>
                <w:t xml:space="preserve">, A., Xin T., Caine, E.D.  (2010) The US Air Force suicide prevention program: Implications for public health policy. </w:t>
              </w:r>
              <w:r>
                <w:rPr>
                  <w:i/>
                  <w:iCs/>
                </w:rPr>
                <w:t>American Journal of Public Health,</w:t>
              </w:r>
              <w:r>
                <w:t xml:space="preserve"> 102 (1), 613-621. </w:t>
              </w:r>
            </w:p>
            <w:p w14:paraId="54523771" w14:textId="77777777" w:rsidR="005C0D33" w:rsidRDefault="005C0D33" w:rsidP="005C0D33">
              <w:pPr>
                <w:autoSpaceDE w:val="0"/>
                <w:autoSpaceDN w:val="0"/>
                <w:adjustRightInd w:val="0"/>
                <w:ind w:left="720" w:hanging="720"/>
              </w:pPr>
              <w:proofErr w:type="spellStart"/>
              <w:r>
                <w:t>Litz</w:t>
              </w:r>
              <w:proofErr w:type="spellEnd"/>
              <w:r>
                <w:t xml:space="preserve">, B. T. (2007).  Research on the impact of military trauma: Current status and future directions.  </w:t>
              </w:r>
              <w:r>
                <w:rPr>
                  <w:i/>
                  <w:iCs/>
                </w:rPr>
                <w:t>Military Psychology,</w:t>
              </w:r>
              <w:r>
                <w:t xml:space="preserve"> 19(3), 218-238.</w:t>
              </w:r>
            </w:p>
            <w:p w14:paraId="7125D007" w14:textId="77777777" w:rsidR="005C0D33" w:rsidRDefault="005C0D33" w:rsidP="005C0D33">
              <w:pPr>
                <w:autoSpaceDE w:val="0"/>
                <w:autoSpaceDN w:val="0"/>
                <w:adjustRightInd w:val="0"/>
                <w:ind w:left="720" w:hanging="720"/>
              </w:pPr>
              <w:r>
                <w:t xml:space="preserve">McFarlane, A. C. (2009).  Military deployment: the impact on children and family adjustment and the need for care. </w:t>
              </w:r>
              <w:r>
                <w:rPr>
                  <w:i/>
                  <w:iCs/>
                </w:rPr>
                <w:t xml:space="preserve">Current Opinion in Psychiatry, </w:t>
              </w:r>
              <w:r>
                <w:t>22(4), 369-373.</w:t>
              </w:r>
            </w:p>
            <w:p w14:paraId="52AA7E8C" w14:textId="77777777" w:rsidR="005C0D33" w:rsidRDefault="005C0D33" w:rsidP="005C0D33">
              <w:pPr>
                <w:autoSpaceDE w:val="0"/>
                <w:autoSpaceDN w:val="0"/>
                <w:adjustRightInd w:val="0"/>
                <w:ind w:left="720" w:hanging="720"/>
              </w:pPr>
              <w:r>
                <w:lastRenderedPageBreak/>
                <w:t>Rubin, A., Weiss, E.L. &amp; Coll, J.E. (Eds.). (2013). Handbook of military social work. Hoboken, NJ: John Wiley and Sons, Inc</w:t>
              </w:r>
            </w:p>
            <w:p w14:paraId="71C5B12D" w14:textId="77777777" w:rsidR="005C0D33" w:rsidRDefault="005C0D33" w:rsidP="005C0D33">
              <w:pPr>
                <w:autoSpaceDE w:val="0"/>
                <w:autoSpaceDN w:val="0"/>
                <w:adjustRightInd w:val="0"/>
                <w:ind w:left="720" w:hanging="720"/>
              </w:pPr>
              <w:r>
                <w:rPr>
                  <w:color w:val="000000"/>
                  <w:shd w:val="clear" w:color="auto" w:fill="FFFFFF"/>
                </w:rPr>
                <w:t>Scott, D. L., Whitworth, J.D., &amp; Herzog, J.R. (2016). </w:t>
              </w:r>
              <w:r>
                <w:rPr>
                  <w:rStyle w:val="Emphasis"/>
                  <w:color w:val="000000"/>
                </w:rPr>
                <w:t>Social work with military populations (Advancing core competencies).</w:t>
              </w:r>
              <w:r>
                <w:rPr>
                  <w:color w:val="000000"/>
                  <w:shd w:val="clear" w:color="auto" w:fill="FFFFFF"/>
                </w:rPr>
                <w:t> New York, NY: Pearson Allyn-Bacon. </w:t>
              </w:r>
            </w:p>
            <w:p w14:paraId="482AEFE7" w14:textId="77777777" w:rsidR="00097169" w:rsidRDefault="00CD23E6" w:rsidP="005C0D33">
              <w:pPr>
                <w:pStyle w:val="Bibliography"/>
              </w:pPr>
            </w:p>
          </w:sdtContent>
        </w:sdt>
      </w:sdtContent>
    </w:sdt>
    <w:p w14:paraId="324241C4" w14:textId="77777777" w:rsidR="0061747E" w:rsidRPr="0061747E" w:rsidRDefault="0061747E" w:rsidP="0061747E"/>
    <w:sectPr w:rsidR="0061747E" w:rsidRPr="0061747E">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43C917" w14:textId="77777777" w:rsidR="00CD23E6" w:rsidRDefault="00CD23E6">
      <w:pPr>
        <w:spacing w:line="240" w:lineRule="auto"/>
      </w:pPr>
      <w:r>
        <w:separator/>
      </w:r>
    </w:p>
    <w:p w14:paraId="588635B2" w14:textId="77777777" w:rsidR="00CD23E6" w:rsidRDefault="00CD23E6"/>
  </w:endnote>
  <w:endnote w:type="continuationSeparator" w:id="0">
    <w:p w14:paraId="78986941" w14:textId="77777777" w:rsidR="00CD23E6" w:rsidRDefault="00CD23E6">
      <w:pPr>
        <w:spacing w:line="240" w:lineRule="auto"/>
      </w:pPr>
      <w:r>
        <w:continuationSeparator/>
      </w:r>
    </w:p>
    <w:p w14:paraId="0A0AE72A" w14:textId="77777777" w:rsidR="00CD23E6" w:rsidRDefault="00CD23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7D47BB" w14:textId="77777777" w:rsidR="00CD23E6" w:rsidRDefault="00CD23E6">
      <w:pPr>
        <w:spacing w:line="240" w:lineRule="auto"/>
      </w:pPr>
      <w:r>
        <w:separator/>
      </w:r>
    </w:p>
    <w:p w14:paraId="7935BBC7" w14:textId="77777777" w:rsidR="00CD23E6" w:rsidRDefault="00CD23E6"/>
  </w:footnote>
  <w:footnote w:type="continuationSeparator" w:id="0">
    <w:p w14:paraId="303B7555" w14:textId="77777777" w:rsidR="00CD23E6" w:rsidRDefault="00CD23E6">
      <w:pPr>
        <w:spacing w:line="240" w:lineRule="auto"/>
      </w:pPr>
      <w:r>
        <w:continuationSeparator/>
      </w:r>
    </w:p>
    <w:p w14:paraId="74111325" w14:textId="77777777" w:rsidR="00CD23E6" w:rsidRDefault="00CD23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0B739488"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6FE78361" w14:textId="77777777" w:rsidR="004D6B86" w:rsidRPr="00170521" w:rsidRDefault="00CD23E6" w:rsidP="00170521">
          <w:pPr>
            <w:pStyle w:val="Header"/>
          </w:pPr>
          <w:sdt>
            <w:sdtPr>
              <w:alias w:val="Enter shortened title:"/>
              <w:tag w:val="Enter shortened title:"/>
              <w:id w:val="-582528332"/>
              <w:placeholder/>
              <w15:dataBinding w:prefixMappings="xmlns:ns0='http://schemas.microsoft.com/temp/samples' " w:xpath="/ns0:employees[1]/ns0:employee[1]/ns0:CustomerName[1]" w:storeItemID="{B98E728A-96FF-4995-885C-5AF887AB0C35}"/>
              <w15:appearance w15:val="hidden"/>
            </w:sdtPr>
            <w:sdtEndPr/>
            <w:sdtContent>
              <w:r w:rsidR="005C0D33">
                <w:t xml:space="preserve">CHILD AND SPOUSE ABUSE </w:t>
              </w:r>
            </w:sdtContent>
          </w:sdt>
        </w:p>
      </w:tc>
      <w:tc>
        <w:tcPr>
          <w:tcW w:w="1080" w:type="dxa"/>
        </w:tcPr>
        <w:p w14:paraId="1FA80279"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2</w:t>
          </w:r>
          <w:r>
            <w:rPr>
              <w:noProof/>
            </w:rPr>
            <w:fldChar w:fldCharType="end"/>
          </w:r>
        </w:p>
      </w:tc>
    </w:tr>
  </w:tbl>
  <w:p w14:paraId="6C15DE33" w14:textId="77777777"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2A8F724C"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24400EA2" w14:textId="77777777" w:rsidR="004D6B86" w:rsidRPr="009F0414" w:rsidRDefault="00961AE5" w:rsidP="00504F88">
          <w:pPr>
            <w:pStyle w:val="Header"/>
          </w:pPr>
          <w:r>
            <w:t xml:space="preserve">Running head: </w:t>
          </w:r>
          <w:sdt>
            <w:sdtPr>
              <w:alias w:val="Enter shortened title:"/>
              <w:tag w:val="Enter shortened title:"/>
              <w:id w:val="-211583021"/>
              <w:placeholder/>
              <w15:dataBinding w:prefixMappings="xmlns:ns0='http://schemas.microsoft.com/temp/samples' " w:xpath="/ns0:employees[1]/ns0:employee[1]/ns0:CustomerName[1]" w:storeItemID="{B98E728A-96FF-4995-885C-5AF887AB0C35}"/>
              <w15:appearance w15:val="hidden"/>
            </w:sdtPr>
            <w:sdtEndPr/>
            <w:sdtContent>
              <w:r w:rsidR="005C0D33">
                <w:t xml:space="preserve">CHILD AND SPOUSE ABUSE </w:t>
              </w:r>
            </w:sdtContent>
          </w:sdt>
        </w:p>
      </w:tc>
      <w:tc>
        <w:tcPr>
          <w:tcW w:w="1080" w:type="dxa"/>
        </w:tcPr>
        <w:p w14:paraId="487E2648"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1</w:t>
          </w:r>
          <w:r>
            <w:rPr>
              <w:noProof/>
            </w:rPr>
            <w:fldChar w:fldCharType="end"/>
          </w:r>
        </w:p>
      </w:tc>
    </w:tr>
  </w:tbl>
  <w:p w14:paraId="5C2094CA" w14:textId="77777777"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2tjA3N7Q0M7AwNzFR0lEKTi0uzszPAykwrAUAtZ16+CwAAAA="/>
  </w:docVars>
  <w:rsids>
    <w:rsidRoot w:val="00637E16"/>
    <w:rsid w:val="00006BBA"/>
    <w:rsid w:val="0001010E"/>
    <w:rsid w:val="000217F5"/>
    <w:rsid w:val="00097169"/>
    <w:rsid w:val="00114BFA"/>
    <w:rsid w:val="001602E3"/>
    <w:rsid w:val="00160C0C"/>
    <w:rsid w:val="001664A2"/>
    <w:rsid w:val="00170521"/>
    <w:rsid w:val="001B4848"/>
    <w:rsid w:val="001F447A"/>
    <w:rsid w:val="001F7399"/>
    <w:rsid w:val="00202DC9"/>
    <w:rsid w:val="00212319"/>
    <w:rsid w:val="00225BE3"/>
    <w:rsid w:val="0026394C"/>
    <w:rsid w:val="00274E0A"/>
    <w:rsid w:val="002B6153"/>
    <w:rsid w:val="002C627C"/>
    <w:rsid w:val="00307586"/>
    <w:rsid w:val="00336906"/>
    <w:rsid w:val="00345333"/>
    <w:rsid w:val="003A06C6"/>
    <w:rsid w:val="003E36B1"/>
    <w:rsid w:val="003E4162"/>
    <w:rsid w:val="003F7CBD"/>
    <w:rsid w:val="00481CF8"/>
    <w:rsid w:val="00492C2D"/>
    <w:rsid w:val="004A3D87"/>
    <w:rsid w:val="004B18A9"/>
    <w:rsid w:val="004D4F8C"/>
    <w:rsid w:val="004D6B86"/>
    <w:rsid w:val="00504F88"/>
    <w:rsid w:val="0055242C"/>
    <w:rsid w:val="00595412"/>
    <w:rsid w:val="005C0D33"/>
    <w:rsid w:val="005C6255"/>
    <w:rsid w:val="0061747E"/>
    <w:rsid w:val="00637E16"/>
    <w:rsid w:val="00641876"/>
    <w:rsid w:val="00645290"/>
    <w:rsid w:val="00684C26"/>
    <w:rsid w:val="006B015B"/>
    <w:rsid w:val="006C162F"/>
    <w:rsid w:val="006D7EE9"/>
    <w:rsid w:val="007244DE"/>
    <w:rsid w:val="0081390C"/>
    <w:rsid w:val="00816831"/>
    <w:rsid w:val="00837D67"/>
    <w:rsid w:val="008747E8"/>
    <w:rsid w:val="008A2A83"/>
    <w:rsid w:val="008A78F1"/>
    <w:rsid w:val="00910F0E"/>
    <w:rsid w:val="00961AE5"/>
    <w:rsid w:val="009A2C38"/>
    <w:rsid w:val="009F0414"/>
    <w:rsid w:val="00A36F25"/>
    <w:rsid w:val="00A4757D"/>
    <w:rsid w:val="00A77F6B"/>
    <w:rsid w:val="00A81BB2"/>
    <w:rsid w:val="00AA5C05"/>
    <w:rsid w:val="00AB49B9"/>
    <w:rsid w:val="00B03BA4"/>
    <w:rsid w:val="00C3438C"/>
    <w:rsid w:val="00C5686B"/>
    <w:rsid w:val="00C74024"/>
    <w:rsid w:val="00C83B15"/>
    <w:rsid w:val="00C925C8"/>
    <w:rsid w:val="00CB7F84"/>
    <w:rsid w:val="00CD23E6"/>
    <w:rsid w:val="00CF1B55"/>
    <w:rsid w:val="00DB2E59"/>
    <w:rsid w:val="00DB358F"/>
    <w:rsid w:val="00DC44F1"/>
    <w:rsid w:val="00DF6D26"/>
    <w:rsid w:val="00E7305D"/>
    <w:rsid w:val="00EA780C"/>
    <w:rsid w:val="00EB69D3"/>
    <w:rsid w:val="00F04E54"/>
    <w:rsid w:val="00F31D66"/>
    <w:rsid w:val="00F363EC"/>
    <w:rsid w:val="00F413AC"/>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8FDCFB3"/>
  <w15:chartTrackingRefBased/>
  <w15:docId w15:val="{51BCCBFD-AADA-4891-BFFC-029D053F1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45806623">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36687763">
      <w:bodyDiv w:val="1"/>
      <w:marLeft w:val="0"/>
      <w:marRight w:val="0"/>
      <w:marTop w:val="0"/>
      <w:marBottom w:val="0"/>
      <w:divBdr>
        <w:top w:val="none" w:sz="0" w:space="0" w:color="auto"/>
        <w:left w:val="none" w:sz="0" w:space="0" w:color="auto"/>
        <w:bottom w:val="none" w:sz="0" w:space="0" w:color="auto"/>
        <w:right w:val="none" w:sz="0" w:space="0" w:color="auto"/>
      </w:divBdr>
      <w:divsChild>
        <w:div w:id="1665546964">
          <w:marLeft w:val="0"/>
          <w:marRight w:val="0"/>
          <w:marTop w:val="0"/>
          <w:marBottom w:val="0"/>
          <w:divBdr>
            <w:top w:val="none" w:sz="0" w:space="0" w:color="auto"/>
            <w:left w:val="none" w:sz="0" w:space="0" w:color="auto"/>
            <w:bottom w:val="none" w:sz="0" w:space="0" w:color="auto"/>
            <w:right w:val="none" w:sz="0" w:space="0" w:color="auto"/>
          </w:divBdr>
        </w:div>
        <w:div w:id="1622372497">
          <w:marLeft w:val="0"/>
          <w:marRight w:val="0"/>
          <w:marTop w:val="0"/>
          <w:marBottom w:val="0"/>
          <w:divBdr>
            <w:top w:val="none" w:sz="0" w:space="0" w:color="auto"/>
            <w:left w:val="none" w:sz="0" w:space="0" w:color="auto"/>
            <w:bottom w:val="none" w:sz="0" w:space="0" w:color="auto"/>
            <w:right w:val="none" w:sz="0" w:space="0" w:color="auto"/>
          </w:divBdr>
        </w:div>
        <w:div w:id="634261646">
          <w:marLeft w:val="0"/>
          <w:marRight w:val="0"/>
          <w:marTop w:val="0"/>
          <w:marBottom w:val="0"/>
          <w:divBdr>
            <w:top w:val="none" w:sz="0" w:space="0" w:color="auto"/>
            <w:left w:val="none" w:sz="0" w:space="0" w:color="auto"/>
            <w:bottom w:val="none" w:sz="0" w:space="0" w:color="auto"/>
            <w:right w:val="none" w:sz="0" w:space="0" w:color="auto"/>
          </w:divBdr>
        </w:div>
        <w:div w:id="717583269">
          <w:marLeft w:val="0"/>
          <w:marRight w:val="0"/>
          <w:marTop w:val="0"/>
          <w:marBottom w:val="0"/>
          <w:divBdr>
            <w:top w:val="none" w:sz="0" w:space="0" w:color="auto"/>
            <w:left w:val="none" w:sz="0" w:space="0" w:color="auto"/>
            <w:bottom w:val="none" w:sz="0" w:space="0" w:color="auto"/>
            <w:right w:val="none" w:sz="0" w:space="0" w:color="auto"/>
          </w:divBdr>
        </w:div>
        <w:div w:id="1033572619">
          <w:marLeft w:val="0"/>
          <w:marRight w:val="0"/>
          <w:marTop w:val="0"/>
          <w:marBottom w:val="0"/>
          <w:divBdr>
            <w:top w:val="none" w:sz="0" w:space="0" w:color="auto"/>
            <w:left w:val="none" w:sz="0" w:space="0" w:color="auto"/>
            <w:bottom w:val="none" w:sz="0" w:space="0" w:color="auto"/>
            <w:right w:val="none" w:sz="0" w:space="0" w:color="auto"/>
          </w:divBdr>
        </w:div>
      </w:divsChild>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53595037">
      <w:bodyDiv w:val="1"/>
      <w:marLeft w:val="0"/>
      <w:marRight w:val="0"/>
      <w:marTop w:val="0"/>
      <w:marBottom w:val="0"/>
      <w:divBdr>
        <w:top w:val="none" w:sz="0" w:space="0" w:color="auto"/>
        <w:left w:val="none" w:sz="0" w:space="0" w:color="auto"/>
        <w:bottom w:val="none" w:sz="0" w:space="0" w:color="auto"/>
        <w:right w:val="none" w:sz="0" w:space="0" w:color="auto"/>
      </w:divBdr>
      <w:divsChild>
        <w:div w:id="1916472734">
          <w:marLeft w:val="0"/>
          <w:marRight w:val="0"/>
          <w:marTop w:val="0"/>
          <w:marBottom w:val="0"/>
          <w:divBdr>
            <w:top w:val="none" w:sz="0" w:space="0" w:color="auto"/>
            <w:left w:val="none" w:sz="0" w:space="0" w:color="auto"/>
            <w:bottom w:val="none" w:sz="0" w:space="0" w:color="auto"/>
            <w:right w:val="none" w:sz="0" w:space="0" w:color="auto"/>
          </w:divBdr>
        </w:div>
        <w:div w:id="1991327429">
          <w:marLeft w:val="0"/>
          <w:marRight w:val="0"/>
          <w:marTop w:val="0"/>
          <w:marBottom w:val="0"/>
          <w:divBdr>
            <w:top w:val="none" w:sz="0" w:space="0" w:color="auto"/>
            <w:left w:val="none" w:sz="0" w:space="0" w:color="auto"/>
            <w:bottom w:val="none" w:sz="0" w:space="0" w:color="auto"/>
            <w:right w:val="none" w:sz="0" w:space="0" w:color="auto"/>
          </w:divBdr>
        </w:div>
        <w:div w:id="744911142">
          <w:marLeft w:val="0"/>
          <w:marRight w:val="0"/>
          <w:marTop w:val="0"/>
          <w:marBottom w:val="0"/>
          <w:divBdr>
            <w:top w:val="none" w:sz="0" w:space="0" w:color="auto"/>
            <w:left w:val="none" w:sz="0" w:space="0" w:color="auto"/>
            <w:bottom w:val="none" w:sz="0" w:space="0" w:color="auto"/>
            <w:right w:val="none" w:sz="0" w:space="0" w:color="auto"/>
          </w:divBdr>
        </w:div>
        <w:div w:id="2069262089">
          <w:marLeft w:val="0"/>
          <w:marRight w:val="0"/>
          <w:marTop w:val="0"/>
          <w:marBottom w:val="0"/>
          <w:divBdr>
            <w:top w:val="none" w:sz="0" w:space="0" w:color="auto"/>
            <w:left w:val="none" w:sz="0" w:space="0" w:color="auto"/>
            <w:bottom w:val="none" w:sz="0" w:space="0" w:color="auto"/>
            <w:right w:val="none" w:sz="0" w:space="0" w:color="auto"/>
          </w:divBdr>
        </w:div>
      </w:divsChild>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68054124">
      <w:bodyDiv w:val="1"/>
      <w:marLeft w:val="0"/>
      <w:marRight w:val="0"/>
      <w:marTop w:val="0"/>
      <w:marBottom w:val="0"/>
      <w:divBdr>
        <w:top w:val="none" w:sz="0" w:space="0" w:color="auto"/>
        <w:left w:val="none" w:sz="0" w:space="0" w:color="auto"/>
        <w:bottom w:val="none" w:sz="0" w:space="0" w:color="auto"/>
        <w:right w:val="none" w:sz="0" w:space="0" w:color="auto"/>
      </w:divBdr>
      <w:divsChild>
        <w:div w:id="1360206282">
          <w:marLeft w:val="0"/>
          <w:marRight w:val="0"/>
          <w:marTop w:val="0"/>
          <w:marBottom w:val="0"/>
          <w:divBdr>
            <w:top w:val="none" w:sz="0" w:space="0" w:color="auto"/>
            <w:left w:val="none" w:sz="0" w:space="0" w:color="auto"/>
            <w:bottom w:val="none" w:sz="0" w:space="0" w:color="auto"/>
            <w:right w:val="none" w:sz="0" w:space="0" w:color="auto"/>
          </w:divBdr>
        </w:div>
        <w:div w:id="1550341795">
          <w:marLeft w:val="0"/>
          <w:marRight w:val="0"/>
          <w:marTop w:val="0"/>
          <w:marBottom w:val="0"/>
          <w:divBdr>
            <w:top w:val="none" w:sz="0" w:space="0" w:color="auto"/>
            <w:left w:val="none" w:sz="0" w:space="0" w:color="auto"/>
            <w:bottom w:val="none" w:sz="0" w:space="0" w:color="auto"/>
            <w:right w:val="none" w:sz="0" w:space="0" w:color="auto"/>
          </w:divBdr>
        </w:div>
        <w:div w:id="1236237648">
          <w:marLeft w:val="0"/>
          <w:marRight w:val="0"/>
          <w:marTop w:val="0"/>
          <w:marBottom w:val="0"/>
          <w:divBdr>
            <w:top w:val="none" w:sz="0" w:space="0" w:color="auto"/>
            <w:left w:val="none" w:sz="0" w:space="0" w:color="auto"/>
            <w:bottom w:val="none" w:sz="0" w:space="0" w:color="auto"/>
            <w:right w:val="none" w:sz="0" w:space="0" w:color="auto"/>
          </w:divBdr>
        </w:div>
        <w:div w:id="106430488">
          <w:marLeft w:val="0"/>
          <w:marRight w:val="0"/>
          <w:marTop w:val="0"/>
          <w:marBottom w:val="0"/>
          <w:divBdr>
            <w:top w:val="none" w:sz="0" w:space="0" w:color="auto"/>
            <w:left w:val="none" w:sz="0" w:space="0" w:color="auto"/>
            <w:bottom w:val="none" w:sz="0" w:space="0" w:color="auto"/>
            <w:right w:val="none" w:sz="0" w:space="0" w:color="auto"/>
          </w:divBdr>
        </w:div>
        <w:div w:id="426080753">
          <w:marLeft w:val="0"/>
          <w:marRight w:val="0"/>
          <w:marTop w:val="0"/>
          <w:marBottom w:val="0"/>
          <w:divBdr>
            <w:top w:val="none" w:sz="0" w:space="0" w:color="auto"/>
            <w:left w:val="none" w:sz="0" w:space="0" w:color="auto"/>
            <w:bottom w:val="none" w:sz="0" w:space="0" w:color="auto"/>
            <w:right w:val="none" w:sz="0" w:space="0" w:color="auto"/>
          </w:divBdr>
        </w:div>
        <w:div w:id="1018972157">
          <w:marLeft w:val="0"/>
          <w:marRight w:val="0"/>
          <w:marTop w:val="0"/>
          <w:marBottom w:val="0"/>
          <w:divBdr>
            <w:top w:val="none" w:sz="0" w:space="0" w:color="auto"/>
            <w:left w:val="none" w:sz="0" w:space="0" w:color="auto"/>
            <w:bottom w:val="none" w:sz="0" w:space="0" w:color="auto"/>
            <w:right w:val="none" w:sz="0" w:space="0" w:color="auto"/>
          </w:divBdr>
        </w:div>
        <w:div w:id="1394691885">
          <w:marLeft w:val="0"/>
          <w:marRight w:val="0"/>
          <w:marTop w:val="0"/>
          <w:marBottom w:val="0"/>
          <w:divBdr>
            <w:top w:val="none" w:sz="0" w:space="0" w:color="auto"/>
            <w:left w:val="none" w:sz="0" w:space="0" w:color="auto"/>
            <w:bottom w:val="none" w:sz="0" w:space="0" w:color="auto"/>
            <w:right w:val="none" w:sz="0" w:space="0" w:color="auto"/>
          </w:divBdr>
        </w:div>
        <w:div w:id="198205065">
          <w:marLeft w:val="0"/>
          <w:marRight w:val="0"/>
          <w:marTop w:val="0"/>
          <w:marBottom w:val="0"/>
          <w:divBdr>
            <w:top w:val="none" w:sz="0" w:space="0" w:color="auto"/>
            <w:left w:val="none" w:sz="0" w:space="0" w:color="auto"/>
            <w:bottom w:val="none" w:sz="0" w:space="0" w:color="auto"/>
            <w:right w:val="none" w:sz="0" w:space="0" w:color="auto"/>
          </w:divBdr>
        </w:div>
        <w:div w:id="1553689707">
          <w:marLeft w:val="0"/>
          <w:marRight w:val="0"/>
          <w:marTop w:val="0"/>
          <w:marBottom w:val="0"/>
          <w:divBdr>
            <w:top w:val="none" w:sz="0" w:space="0" w:color="auto"/>
            <w:left w:val="none" w:sz="0" w:space="0" w:color="auto"/>
            <w:bottom w:val="none" w:sz="0" w:space="0" w:color="auto"/>
            <w:right w:val="none" w:sz="0" w:space="0" w:color="auto"/>
          </w:divBdr>
        </w:div>
        <w:div w:id="1856575089">
          <w:marLeft w:val="0"/>
          <w:marRight w:val="0"/>
          <w:marTop w:val="0"/>
          <w:marBottom w:val="0"/>
          <w:divBdr>
            <w:top w:val="none" w:sz="0" w:space="0" w:color="auto"/>
            <w:left w:val="none" w:sz="0" w:space="0" w:color="auto"/>
            <w:bottom w:val="none" w:sz="0" w:space="0" w:color="auto"/>
            <w:right w:val="none" w:sz="0" w:space="0" w:color="auto"/>
          </w:divBdr>
        </w:div>
        <w:div w:id="12847800">
          <w:marLeft w:val="0"/>
          <w:marRight w:val="0"/>
          <w:marTop w:val="0"/>
          <w:marBottom w:val="0"/>
          <w:divBdr>
            <w:top w:val="none" w:sz="0" w:space="0" w:color="auto"/>
            <w:left w:val="none" w:sz="0" w:space="0" w:color="auto"/>
            <w:bottom w:val="none" w:sz="0" w:space="0" w:color="auto"/>
            <w:right w:val="none" w:sz="0" w:space="0" w:color="auto"/>
          </w:divBdr>
        </w:div>
        <w:div w:id="884298791">
          <w:marLeft w:val="0"/>
          <w:marRight w:val="0"/>
          <w:marTop w:val="0"/>
          <w:marBottom w:val="0"/>
          <w:divBdr>
            <w:top w:val="none" w:sz="0" w:space="0" w:color="auto"/>
            <w:left w:val="none" w:sz="0" w:space="0" w:color="auto"/>
            <w:bottom w:val="none" w:sz="0" w:space="0" w:color="auto"/>
            <w:right w:val="none" w:sz="0" w:space="0" w:color="auto"/>
          </w:divBdr>
        </w:div>
        <w:div w:id="1958293911">
          <w:marLeft w:val="0"/>
          <w:marRight w:val="0"/>
          <w:marTop w:val="0"/>
          <w:marBottom w:val="0"/>
          <w:divBdr>
            <w:top w:val="none" w:sz="0" w:space="0" w:color="auto"/>
            <w:left w:val="none" w:sz="0" w:space="0" w:color="auto"/>
            <w:bottom w:val="none" w:sz="0" w:space="0" w:color="auto"/>
            <w:right w:val="none" w:sz="0" w:space="0" w:color="auto"/>
          </w:divBdr>
        </w:div>
        <w:div w:id="1979648153">
          <w:marLeft w:val="0"/>
          <w:marRight w:val="0"/>
          <w:marTop w:val="0"/>
          <w:marBottom w:val="0"/>
          <w:divBdr>
            <w:top w:val="none" w:sz="0" w:space="0" w:color="auto"/>
            <w:left w:val="none" w:sz="0" w:space="0" w:color="auto"/>
            <w:bottom w:val="none" w:sz="0" w:space="0" w:color="auto"/>
            <w:right w:val="none" w:sz="0" w:space="0" w:color="auto"/>
          </w:divBdr>
        </w:div>
        <w:div w:id="1394549983">
          <w:marLeft w:val="0"/>
          <w:marRight w:val="0"/>
          <w:marTop w:val="0"/>
          <w:marBottom w:val="0"/>
          <w:divBdr>
            <w:top w:val="none" w:sz="0" w:space="0" w:color="auto"/>
            <w:left w:val="none" w:sz="0" w:space="0" w:color="auto"/>
            <w:bottom w:val="none" w:sz="0" w:space="0" w:color="auto"/>
            <w:right w:val="none" w:sz="0" w:space="0" w:color="auto"/>
          </w:divBdr>
        </w:div>
        <w:div w:id="268587976">
          <w:marLeft w:val="0"/>
          <w:marRight w:val="0"/>
          <w:marTop w:val="0"/>
          <w:marBottom w:val="0"/>
          <w:divBdr>
            <w:top w:val="none" w:sz="0" w:space="0" w:color="auto"/>
            <w:left w:val="none" w:sz="0" w:space="0" w:color="auto"/>
            <w:bottom w:val="none" w:sz="0" w:space="0" w:color="auto"/>
            <w:right w:val="none" w:sz="0" w:space="0" w:color="auto"/>
          </w:divBdr>
        </w:div>
        <w:div w:id="865826092">
          <w:marLeft w:val="0"/>
          <w:marRight w:val="0"/>
          <w:marTop w:val="0"/>
          <w:marBottom w:val="0"/>
          <w:divBdr>
            <w:top w:val="none" w:sz="0" w:space="0" w:color="auto"/>
            <w:left w:val="none" w:sz="0" w:space="0" w:color="auto"/>
            <w:bottom w:val="none" w:sz="0" w:space="0" w:color="auto"/>
            <w:right w:val="none" w:sz="0" w:space="0" w:color="auto"/>
          </w:divBdr>
        </w:div>
        <w:div w:id="1423835143">
          <w:marLeft w:val="0"/>
          <w:marRight w:val="0"/>
          <w:marTop w:val="0"/>
          <w:marBottom w:val="0"/>
          <w:divBdr>
            <w:top w:val="none" w:sz="0" w:space="0" w:color="auto"/>
            <w:left w:val="none" w:sz="0" w:space="0" w:color="auto"/>
            <w:bottom w:val="none" w:sz="0" w:space="0" w:color="auto"/>
            <w:right w:val="none" w:sz="0" w:space="0" w:color="auto"/>
          </w:divBdr>
        </w:div>
        <w:div w:id="405542583">
          <w:marLeft w:val="0"/>
          <w:marRight w:val="0"/>
          <w:marTop w:val="0"/>
          <w:marBottom w:val="0"/>
          <w:divBdr>
            <w:top w:val="none" w:sz="0" w:space="0" w:color="auto"/>
            <w:left w:val="none" w:sz="0" w:space="0" w:color="auto"/>
            <w:bottom w:val="none" w:sz="0" w:space="0" w:color="auto"/>
            <w:right w:val="none" w:sz="0" w:space="0" w:color="auto"/>
          </w:divBdr>
        </w:div>
        <w:div w:id="1759016537">
          <w:marLeft w:val="0"/>
          <w:marRight w:val="0"/>
          <w:marTop w:val="0"/>
          <w:marBottom w:val="0"/>
          <w:divBdr>
            <w:top w:val="none" w:sz="0" w:space="0" w:color="auto"/>
            <w:left w:val="none" w:sz="0" w:space="0" w:color="auto"/>
            <w:bottom w:val="none" w:sz="0" w:space="0" w:color="auto"/>
            <w:right w:val="none" w:sz="0" w:space="0" w:color="auto"/>
          </w:divBdr>
        </w:div>
        <w:div w:id="1357123710">
          <w:marLeft w:val="0"/>
          <w:marRight w:val="0"/>
          <w:marTop w:val="0"/>
          <w:marBottom w:val="0"/>
          <w:divBdr>
            <w:top w:val="none" w:sz="0" w:space="0" w:color="auto"/>
            <w:left w:val="none" w:sz="0" w:space="0" w:color="auto"/>
            <w:bottom w:val="none" w:sz="0" w:space="0" w:color="auto"/>
            <w:right w:val="none" w:sz="0" w:space="0" w:color="auto"/>
          </w:divBdr>
        </w:div>
        <w:div w:id="1042168670">
          <w:marLeft w:val="0"/>
          <w:marRight w:val="0"/>
          <w:marTop w:val="0"/>
          <w:marBottom w:val="0"/>
          <w:divBdr>
            <w:top w:val="none" w:sz="0" w:space="0" w:color="auto"/>
            <w:left w:val="none" w:sz="0" w:space="0" w:color="auto"/>
            <w:bottom w:val="none" w:sz="0" w:space="0" w:color="auto"/>
            <w:right w:val="none" w:sz="0" w:space="0" w:color="auto"/>
          </w:divBdr>
        </w:div>
        <w:div w:id="782577537">
          <w:marLeft w:val="0"/>
          <w:marRight w:val="0"/>
          <w:marTop w:val="0"/>
          <w:marBottom w:val="0"/>
          <w:divBdr>
            <w:top w:val="none" w:sz="0" w:space="0" w:color="auto"/>
            <w:left w:val="none" w:sz="0" w:space="0" w:color="auto"/>
            <w:bottom w:val="none" w:sz="0" w:space="0" w:color="auto"/>
            <w:right w:val="none" w:sz="0" w:space="0" w:color="auto"/>
          </w:divBdr>
        </w:div>
        <w:div w:id="1948200243">
          <w:marLeft w:val="0"/>
          <w:marRight w:val="0"/>
          <w:marTop w:val="0"/>
          <w:marBottom w:val="0"/>
          <w:divBdr>
            <w:top w:val="none" w:sz="0" w:space="0" w:color="auto"/>
            <w:left w:val="none" w:sz="0" w:space="0" w:color="auto"/>
            <w:bottom w:val="none" w:sz="0" w:space="0" w:color="auto"/>
            <w:right w:val="none" w:sz="0" w:space="0" w:color="auto"/>
          </w:divBdr>
        </w:div>
        <w:div w:id="285475423">
          <w:marLeft w:val="0"/>
          <w:marRight w:val="0"/>
          <w:marTop w:val="0"/>
          <w:marBottom w:val="0"/>
          <w:divBdr>
            <w:top w:val="none" w:sz="0" w:space="0" w:color="auto"/>
            <w:left w:val="none" w:sz="0" w:space="0" w:color="auto"/>
            <w:bottom w:val="none" w:sz="0" w:space="0" w:color="auto"/>
            <w:right w:val="none" w:sz="0" w:space="0" w:color="auto"/>
          </w:divBdr>
        </w:div>
        <w:div w:id="2063093736">
          <w:marLeft w:val="0"/>
          <w:marRight w:val="0"/>
          <w:marTop w:val="0"/>
          <w:marBottom w:val="0"/>
          <w:divBdr>
            <w:top w:val="none" w:sz="0" w:space="0" w:color="auto"/>
            <w:left w:val="none" w:sz="0" w:space="0" w:color="auto"/>
            <w:bottom w:val="none" w:sz="0" w:space="0" w:color="auto"/>
            <w:right w:val="none" w:sz="0" w:space="0" w:color="auto"/>
          </w:divBdr>
        </w:div>
        <w:div w:id="124784769">
          <w:marLeft w:val="0"/>
          <w:marRight w:val="0"/>
          <w:marTop w:val="0"/>
          <w:marBottom w:val="0"/>
          <w:divBdr>
            <w:top w:val="none" w:sz="0" w:space="0" w:color="auto"/>
            <w:left w:val="none" w:sz="0" w:space="0" w:color="auto"/>
            <w:bottom w:val="none" w:sz="0" w:space="0" w:color="auto"/>
            <w:right w:val="none" w:sz="0" w:space="0" w:color="auto"/>
          </w:divBdr>
        </w:div>
        <w:div w:id="843594064">
          <w:marLeft w:val="0"/>
          <w:marRight w:val="0"/>
          <w:marTop w:val="0"/>
          <w:marBottom w:val="0"/>
          <w:divBdr>
            <w:top w:val="none" w:sz="0" w:space="0" w:color="auto"/>
            <w:left w:val="none" w:sz="0" w:space="0" w:color="auto"/>
            <w:bottom w:val="none" w:sz="0" w:space="0" w:color="auto"/>
            <w:right w:val="none" w:sz="0" w:space="0" w:color="auto"/>
          </w:divBdr>
        </w:div>
        <w:div w:id="1256479503">
          <w:marLeft w:val="0"/>
          <w:marRight w:val="0"/>
          <w:marTop w:val="0"/>
          <w:marBottom w:val="0"/>
          <w:divBdr>
            <w:top w:val="none" w:sz="0" w:space="0" w:color="auto"/>
            <w:left w:val="none" w:sz="0" w:space="0" w:color="auto"/>
            <w:bottom w:val="none" w:sz="0" w:space="0" w:color="auto"/>
            <w:right w:val="none" w:sz="0" w:space="0" w:color="auto"/>
          </w:divBdr>
        </w:div>
        <w:div w:id="41829664">
          <w:marLeft w:val="0"/>
          <w:marRight w:val="0"/>
          <w:marTop w:val="0"/>
          <w:marBottom w:val="0"/>
          <w:divBdr>
            <w:top w:val="none" w:sz="0" w:space="0" w:color="auto"/>
            <w:left w:val="none" w:sz="0" w:space="0" w:color="auto"/>
            <w:bottom w:val="none" w:sz="0" w:space="0" w:color="auto"/>
            <w:right w:val="none" w:sz="0" w:space="0" w:color="auto"/>
          </w:divBdr>
        </w:div>
        <w:div w:id="2040888091">
          <w:marLeft w:val="0"/>
          <w:marRight w:val="0"/>
          <w:marTop w:val="0"/>
          <w:marBottom w:val="0"/>
          <w:divBdr>
            <w:top w:val="none" w:sz="0" w:space="0" w:color="auto"/>
            <w:left w:val="none" w:sz="0" w:space="0" w:color="auto"/>
            <w:bottom w:val="none" w:sz="0" w:space="0" w:color="auto"/>
            <w:right w:val="none" w:sz="0" w:space="0" w:color="auto"/>
          </w:divBdr>
        </w:div>
        <w:div w:id="1660186446">
          <w:marLeft w:val="0"/>
          <w:marRight w:val="0"/>
          <w:marTop w:val="0"/>
          <w:marBottom w:val="0"/>
          <w:divBdr>
            <w:top w:val="none" w:sz="0" w:space="0" w:color="auto"/>
            <w:left w:val="none" w:sz="0" w:space="0" w:color="auto"/>
            <w:bottom w:val="none" w:sz="0" w:space="0" w:color="auto"/>
            <w:right w:val="none" w:sz="0" w:space="0" w:color="auto"/>
          </w:divBdr>
        </w:div>
        <w:div w:id="963199156">
          <w:marLeft w:val="0"/>
          <w:marRight w:val="0"/>
          <w:marTop w:val="0"/>
          <w:marBottom w:val="0"/>
          <w:divBdr>
            <w:top w:val="none" w:sz="0" w:space="0" w:color="auto"/>
            <w:left w:val="none" w:sz="0" w:space="0" w:color="auto"/>
            <w:bottom w:val="none" w:sz="0" w:space="0" w:color="auto"/>
            <w:right w:val="none" w:sz="0" w:space="0" w:color="auto"/>
          </w:divBdr>
        </w:div>
        <w:div w:id="1700086626">
          <w:marLeft w:val="0"/>
          <w:marRight w:val="0"/>
          <w:marTop w:val="0"/>
          <w:marBottom w:val="0"/>
          <w:divBdr>
            <w:top w:val="none" w:sz="0" w:space="0" w:color="auto"/>
            <w:left w:val="none" w:sz="0" w:space="0" w:color="auto"/>
            <w:bottom w:val="none" w:sz="0" w:space="0" w:color="auto"/>
            <w:right w:val="none" w:sz="0" w:space="0" w:color="auto"/>
          </w:divBdr>
        </w:div>
        <w:div w:id="502942263">
          <w:marLeft w:val="0"/>
          <w:marRight w:val="0"/>
          <w:marTop w:val="0"/>
          <w:marBottom w:val="0"/>
          <w:divBdr>
            <w:top w:val="none" w:sz="0" w:space="0" w:color="auto"/>
            <w:left w:val="none" w:sz="0" w:space="0" w:color="auto"/>
            <w:bottom w:val="none" w:sz="0" w:space="0" w:color="auto"/>
            <w:right w:val="none" w:sz="0" w:space="0" w:color="auto"/>
          </w:divBdr>
        </w:div>
        <w:div w:id="1324620481">
          <w:marLeft w:val="0"/>
          <w:marRight w:val="0"/>
          <w:marTop w:val="0"/>
          <w:marBottom w:val="0"/>
          <w:divBdr>
            <w:top w:val="none" w:sz="0" w:space="0" w:color="auto"/>
            <w:left w:val="none" w:sz="0" w:space="0" w:color="auto"/>
            <w:bottom w:val="none" w:sz="0" w:space="0" w:color="auto"/>
            <w:right w:val="none" w:sz="0" w:space="0" w:color="auto"/>
          </w:divBdr>
        </w:div>
        <w:div w:id="1732997272">
          <w:marLeft w:val="0"/>
          <w:marRight w:val="0"/>
          <w:marTop w:val="0"/>
          <w:marBottom w:val="0"/>
          <w:divBdr>
            <w:top w:val="none" w:sz="0" w:space="0" w:color="auto"/>
            <w:left w:val="none" w:sz="0" w:space="0" w:color="auto"/>
            <w:bottom w:val="none" w:sz="0" w:space="0" w:color="auto"/>
            <w:right w:val="none" w:sz="0" w:space="0" w:color="auto"/>
          </w:divBdr>
        </w:div>
        <w:div w:id="550074739">
          <w:marLeft w:val="0"/>
          <w:marRight w:val="0"/>
          <w:marTop w:val="0"/>
          <w:marBottom w:val="0"/>
          <w:divBdr>
            <w:top w:val="none" w:sz="0" w:space="0" w:color="auto"/>
            <w:left w:val="none" w:sz="0" w:space="0" w:color="auto"/>
            <w:bottom w:val="none" w:sz="0" w:space="0" w:color="auto"/>
            <w:right w:val="none" w:sz="0" w:space="0" w:color="auto"/>
          </w:divBdr>
        </w:div>
        <w:div w:id="1612005030">
          <w:marLeft w:val="0"/>
          <w:marRight w:val="0"/>
          <w:marTop w:val="0"/>
          <w:marBottom w:val="0"/>
          <w:divBdr>
            <w:top w:val="none" w:sz="0" w:space="0" w:color="auto"/>
            <w:left w:val="none" w:sz="0" w:space="0" w:color="auto"/>
            <w:bottom w:val="none" w:sz="0" w:space="0" w:color="auto"/>
            <w:right w:val="none" w:sz="0" w:space="0" w:color="auto"/>
          </w:divBdr>
        </w:div>
        <w:div w:id="1915621010">
          <w:marLeft w:val="0"/>
          <w:marRight w:val="0"/>
          <w:marTop w:val="0"/>
          <w:marBottom w:val="0"/>
          <w:divBdr>
            <w:top w:val="none" w:sz="0" w:space="0" w:color="auto"/>
            <w:left w:val="none" w:sz="0" w:space="0" w:color="auto"/>
            <w:bottom w:val="none" w:sz="0" w:space="0" w:color="auto"/>
            <w:right w:val="none" w:sz="0" w:space="0" w:color="auto"/>
          </w:divBdr>
        </w:div>
        <w:div w:id="29112642">
          <w:marLeft w:val="0"/>
          <w:marRight w:val="0"/>
          <w:marTop w:val="0"/>
          <w:marBottom w:val="0"/>
          <w:divBdr>
            <w:top w:val="none" w:sz="0" w:space="0" w:color="auto"/>
            <w:left w:val="none" w:sz="0" w:space="0" w:color="auto"/>
            <w:bottom w:val="none" w:sz="0" w:space="0" w:color="auto"/>
            <w:right w:val="none" w:sz="0" w:space="0" w:color="auto"/>
          </w:divBdr>
        </w:div>
        <w:div w:id="978657689">
          <w:marLeft w:val="0"/>
          <w:marRight w:val="0"/>
          <w:marTop w:val="0"/>
          <w:marBottom w:val="0"/>
          <w:divBdr>
            <w:top w:val="none" w:sz="0" w:space="0" w:color="auto"/>
            <w:left w:val="none" w:sz="0" w:space="0" w:color="auto"/>
            <w:bottom w:val="none" w:sz="0" w:space="0" w:color="auto"/>
            <w:right w:val="none" w:sz="0" w:space="0" w:color="auto"/>
          </w:divBdr>
        </w:div>
        <w:div w:id="57018054">
          <w:marLeft w:val="0"/>
          <w:marRight w:val="0"/>
          <w:marTop w:val="0"/>
          <w:marBottom w:val="0"/>
          <w:divBdr>
            <w:top w:val="none" w:sz="0" w:space="0" w:color="auto"/>
            <w:left w:val="none" w:sz="0" w:space="0" w:color="auto"/>
            <w:bottom w:val="none" w:sz="0" w:space="0" w:color="auto"/>
            <w:right w:val="none" w:sz="0" w:space="0" w:color="auto"/>
          </w:divBdr>
        </w:div>
        <w:div w:id="1790272563">
          <w:marLeft w:val="0"/>
          <w:marRight w:val="0"/>
          <w:marTop w:val="0"/>
          <w:marBottom w:val="0"/>
          <w:divBdr>
            <w:top w:val="none" w:sz="0" w:space="0" w:color="auto"/>
            <w:left w:val="none" w:sz="0" w:space="0" w:color="auto"/>
            <w:bottom w:val="none" w:sz="0" w:space="0" w:color="auto"/>
            <w:right w:val="none" w:sz="0" w:space="0" w:color="auto"/>
          </w:divBdr>
        </w:div>
        <w:div w:id="542864919">
          <w:marLeft w:val="0"/>
          <w:marRight w:val="0"/>
          <w:marTop w:val="0"/>
          <w:marBottom w:val="0"/>
          <w:divBdr>
            <w:top w:val="none" w:sz="0" w:space="0" w:color="auto"/>
            <w:left w:val="none" w:sz="0" w:space="0" w:color="auto"/>
            <w:bottom w:val="none" w:sz="0" w:space="0" w:color="auto"/>
            <w:right w:val="none" w:sz="0" w:space="0" w:color="auto"/>
          </w:divBdr>
        </w:div>
        <w:div w:id="90976424">
          <w:marLeft w:val="0"/>
          <w:marRight w:val="0"/>
          <w:marTop w:val="0"/>
          <w:marBottom w:val="0"/>
          <w:divBdr>
            <w:top w:val="none" w:sz="0" w:space="0" w:color="auto"/>
            <w:left w:val="none" w:sz="0" w:space="0" w:color="auto"/>
            <w:bottom w:val="none" w:sz="0" w:space="0" w:color="auto"/>
            <w:right w:val="none" w:sz="0" w:space="0" w:color="auto"/>
          </w:divBdr>
        </w:div>
        <w:div w:id="1036198101">
          <w:marLeft w:val="0"/>
          <w:marRight w:val="0"/>
          <w:marTop w:val="0"/>
          <w:marBottom w:val="0"/>
          <w:divBdr>
            <w:top w:val="none" w:sz="0" w:space="0" w:color="auto"/>
            <w:left w:val="none" w:sz="0" w:space="0" w:color="auto"/>
            <w:bottom w:val="none" w:sz="0" w:space="0" w:color="auto"/>
            <w:right w:val="none" w:sz="0" w:space="0" w:color="auto"/>
          </w:divBdr>
        </w:div>
        <w:div w:id="338197593">
          <w:marLeft w:val="0"/>
          <w:marRight w:val="0"/>
          <w:marTop w:val="0"/>
          <w:marBottom w:val="0"/>
          <w:divBdr>
            <w:top w:val="none" w:sz="0" w:space="0" w:color="auto"/>
            <w:left w:val="none" w:sz="0" w:space="0" w:color="auto"/>
            <w:bottom w:val="none" w:sz="0" w:space="0" w:color="auto"/>
            <w:right w:val="none" w:sz="0" w:space="0" w:color="auto"/>
          </w:divBdr>
        </w:div>
        <w:div w:id="155457048">
          <w:marLeft w:val="0"/>
          <w:marRight w:val="0"/>
          <w:marTop w:val="0"/>
          <w:marBottom w:val="0"/>
          <w:divBdr>
            <w:top w:val="none" w:sz="0" w:space="0" w:color="auto"/>
            <w:left w:val="none" w:sz="0" w:space="0" w:color="auto"/>
            <w:bottom w:val="none" w:sz="0" w:space="0" w:color="auto"/>
            <w:right w:val="none" w:sz="0" w:space="0" w:color="auto"/>
          </w:divBdr>
        </w:div>
        <w:div w:id="526406730">
          <w:marLeft w:val="0"/>
          <w:marRight w:val="0"/>
          <w:marTop w:val="0"/>
          <w:marBottom w:val="0"/>
          <w:divBdr>
            <w:top w:val="none" w:sz="0" w:space="0" w:color="auto"/>
            <w:left w:val="none" w:sz="0" w:space="0" w:color="auto"/>
            <w:bottom w:val="none" w:sz="0" w:space="0" w:color="auto"/>
            <w:right w:val="none" w:sz="0" w:space="0" w:color="auto"/>
          </w:divBdr>
        </w:div>
        <w:div w:id="1277177110">
          <w:marLeft w:val="0"/>
          <w:marRight w:val="0"/>
          <w:marTop w:val="0"/>
          <w:marBottom w:val="0"/>
          <w:divBdr>
            <w:top w:val="none" w:sz="0" w:space="0" w:color="auto"/>
            <w:left w:val="none" w:sz="0" w:space="0" w:color="auto"/>
            <w:bottom w:val="none" w:sz="0" w:space="0" w:color="auto"/>
            <w:right w:val="none" w:sz="0" w:space="0" w:color="auto"/>
          </w:divBdr>
        </w:div>
        <w:div w:id="1203401010">
          <w:marLeft w:val="0"/>
          <w:marRight w:val="0"/>
          <w:marTop w:val="0"/>
          <w:marBottom w:val="0"/>
          <w:divBdr>
            <w:top w:val="none" w:sz="0" w:space="0" w:color="auto"/>
            <w:left w:val="none" w:sz="0" w:space="0" w:color="auto"/>
            <w:bottom w:val="none" w:sz="0" w:space="0" w:color="auto"/>
            <w:right w:val="none" w:sz="0" w:space="0" w:color="auto"/>
          </w:divBdr>
        </w:div>
        <w:div w:id="798567780">
          <w:marLeft w:val="0"/>
          <w:marRight w:val="0"/>
          <w:marTop w:val="0"/>
          <w:marBottom w:val="0"/>
          <w:divBdr>
            <w:top w:val="none" w:sz="0" w:space="0" w:color="auto"/>
            <w:left w:val="none" w:sz="0" w:space="0" w:color="auto"/>
            <w:bottom w:val="none" w:sz="0" w:space="0" w:color="auto"/>
            <w:right w:val="none" w:sz="0" w:space="0" w:color="auto"/>
          </w:divBdr>
        </w:div>
        <w:div w:id="2109420957">
          <w:marLeft w:val="0"/>
          <w:marRight w:val="0"/>
          <w:marTop w:val="0"/>
          <w:marBottom w:val="0"/>
          <w:divBdr>
            <w:top w:val="none" w:sz="0" w:space="0" w:color="auto"/>
            <w:left w:val="none" w:sz="0" w:space="0" w:color="auto"/>
            <w:bottom w:val="none" w:sz="0" w:space="0" w:color="auto"/>
            <w:right w:val="none" w:sz="0" w:space="0" w:color="auto"/>
          </w:divBdr>
        </w:div>
        <w:div w:id="1870145916">
          <w:marLeft w:val="0"/>
          <w:marRight w:val="0"/>
          <w:marTop w:val="0"/>
          <w:marBottom w:val="0"/>
          <w:divBdr>
            <w:top w:val="none" w:sz="0" w:space="0" w:color="auto"/>
            <w:left w:val="none" w:sz="0" w:space="0" w:color="auto"/>
            <w:bottom w:val="none" w:sz="0" w:space="0" w:color="auto"/>
            <w:right w:val="none" w:sz="0" w:space="0" w:color="auto"/>
          </w:divBdr>
        </w:div>
        <w:div w:id="408967272">
          <w:marLeft w:val="0"/>
          <w:marRight w:val="0"/>
          <w:marTop w:val="0"/>
          <w:marBottom w:val="0"/>
          <w:divBdr>
            <w:top w:val="none" w:sz="0" w:space="0" w:color="auto"/>
            <w:left w:val="none" w:sz="0" w:space="0" w:color="auto"/>
            <w:bottom w:val="none" w:sz="0" w:space="0" w:color="auto"/>
            <w:right w:val="none" w:sz="0" w:space="0" w:color="auto"/>
          </w:divBdr>
        </w:div>
        <w:div w:id="975599052">
          <w:marLeft w:val="0"/>
          <w:marRight w:val="0"/>
          <w:marTop w:val="0"/>
          <w:marBottom w:val="0"/>
          <w:divBdr>
            <w:top w:val="none" w:sz="0" w:space="0" w:color="auto"/>
            <w:left w:val="none" w:sz="0" w:space="0" w:color="auto"/>
            <w:bottom w:val="none" w:sz="0" w:space="0" w:color="auto"/>
            <w:right w:val="none" w:sz="0" w:space="0" w:color="auto"/>
          </w:divBdr>
        </w:div>
        <w:div w:id="1091970370">
          <w:marLeft w:val="0"/>
          <w:marRight w:val="0"/>
          <w:marTop w:val="0"/>
          <w:marBottom w:val="0"/>
          <w:divBdr>
            <w:top w:val="none" w:sz="0" w:space="0" w:color="auto"/>
            <w:left w:val="none" w:sz="0" w:space="0" w:color="auto"/>
            <w:bottom w:val="none" w:sz="0" w:space="0" w:color="auto"/>
            <w:right w:val="none" w:sz="0" w:space="0" w:color="auto"/>
          </w:divBdr>
        </w:div>
      </w:divsChild>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25926108">
      <w:bodyDiv w:val="1"/>
      <w:marLeft w:val="0"/>
      <w:marRight w:val="0"/>
      <w:marTop w:val="0"/>
      <w:marBottom w:val="0"/>
      <w:divBdr>
        <w:top w:val="none" w:sz="0" w:space="0" w:color="auto"/>
        <w:left w:val="none" w:sz="0" w:space="0" w:color="auto"/>
        <w:bottom w:val="none" w:sz="0" w:space="0" w:color="auto"/>
        <w:right w:val="none" w:sz="0" w:space="0" w:color="auto"/>
      </w:divBdr>
      <w:divsChild>
        <w:div w:id="2109233859">
          <w:marLeft w:val="0"/>
          <w:marRight w:val="0"/>
          <w:marTop w:val="0"/>
          <w:marBottom w:val="0"/>
          <w:divBdr>
            <w:top w:val="none" w:sz="0" w:space="0" w:color="auto"/>
            <w:left w:val="none" w:sz="0" w:space="0" w:color="auto"/>
            <w:bottom w:val="none" w:sz="0" w:space="0" w:color="auto"/>
            <w:right w:val="none" w:sz="0" w:space="0" w:color="auto"/>
          </w:divBdr>
        </w:div>
        <w:div w:id="278026288">
          <w:marLeft w:val="0"/>
          <w:marRight w:val="0"/>
          <w:marTop w:val="0"/>
          <w:marBottom w:val="0"/>
          <w:divBdr>
            <w:top w:val="none" w:sz="0" w:space="0" w:color="auto"/>
            <w:left w:val="none" w:sz="0" w:space="0" w:color="auto"/>
            <w:bottom w:val="none" w:sz="0" w:space="0" w:color="auto"/>
            <w:right w:val="none" w:sz="0" w:space="0" w:color="auto"/>
          </w:divBdr>
        </w:div>
        <w:div w:id="954289023">
          <w:marLeft w:val="0"/>
          <w:marRight w:val="0"/>
          <w:marTop w:val="0"/>
          <w:marBottom w:val="0"/>
          <w:divBdr>
            <w:top w:val="none" w:sz="0" w:space="0" w:color="auto"/>
            <w:left w:val="none" w:sz="0" w:space="0" w:color="auto"/>
            <w:bottom w:val="none" w:sz="0" w:space="0" w:color="auto"/>
            <w:right w:val="none" w:sz="0" w:space="0" w:color="auto"/>
          </w:divBdr>
        </w:div>
        <w:div w:id="1679043937">
          <w:marLeft w:val="0"/>
          <w:marRight w:val="0"/>
          <w:marTop w:val="0"/>
          <w:marBottom w:val="0"/>
          <w:divBdr>
            <w:top w:val="none" w:sz="0" w:space="0" w:color="auto"/>
            <w:left w:val="none" w:sz="0" w:space="0" w:color="auto"/>
            <w:bottom w:val="none" w:sz="0" w:space="0" w:color="auto"/>
            <w:right w:val="none" w:sz="0" w:space="0" w:color="auto"/>
          </w:divBdr>
        </w:div>
        <w:div w:id="1711949815">
          <w:marLeft w:val="0"/>
          <w:marRight w:val="0"/>
          <w:marTop w:val="0"/>
          <w:marBottom w:val="0"/>
          <w:divBdr>
            <w:top w:val="none" w:sz="0" w:space="0" w:color="auto"/>
            <w:left w:val="none" w:sz="0" w:space="0" w:color="auto"/>
            <w:bottom w:val="none" w:sz="0" w:space="0" w:color="auto"/>
            <w:right w:val="none" w:sz="0" w:space="0" w:color="auto"/>
          </w:divBdr>
        </w:div>
      </w:divsChild>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and\AppData\Roaming\Microsoft\Templates\APA%20style%20paper(3).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w:rsidRDefault="005C0D33"&gt;&lt;w:r&gt;&lt;w:t xml:space="preserve"&gt;CHILD AND SPOUSE ABUSE &lt;/w:t&gt;&lt;/w:r&gt;&lt;/w:p&gt;&lt;w:sectPr w:rsidR="00000000"&gt;&lt;w:pgSz w:w="12240" w:h="15840"/&gt;&lt;w:pgMar w:top="1440" w:right="1440" w:bottom="1440" w:left="1440"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F22D1246-15CD-429E-927C-EE6EF8E69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paper(3)</Template>
  <TotalTime>45</TotalTime>
  <Pages>5</Pages>
  <Words>478</Words>
  <Characters>2730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dc:creator>
  <cp:keywords/>
  <dc:description/>
  <cp:lastModifiedBy>Amanda Mullen</cp:lastModifiedBy>
  <cp:revision>3</cp:revision>
  <dcterms:created xsi:type="dcterms:W3CDTF">2019-10-23T21:11:00Z</dcterms:created>
  <dcterms:modified xsi:type="dcterms:W3CDTF">2019-10-23T22:47:00Z</dcterms:modified>
</cp:coreProperties>
</file>